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174A" w14:textId="2667E2CA" w:rsidR="0085065C" w:rsidRPr="0085065C" w:rsidRDefault="0085065C" w:rsidP="0085065C">
      <w:pPr>
        <w:spacing w:after="0" w:line="276" w:lineRule="auto"/>
        <w:jc w:val="both"/>
        <w:rPr>
          <w:rFonts w:ascii="Arial" w:hAnsi="Arial" w:cs="Arial"/>
          <w:sz w:val="20"/>
          <w:szCs w:val="20"/>
        </w:rPr>
      </w:pPr>
      <w:r w:rsidRPr="0085065C">
        <w:rPr>
          <w:rFonts w:ascii="Arial" w:hAnsi="Arial" w:cs="Arial"/>
          <w:sz w:val="20"/>
          <w:szCs w:val="20"/>
        </w:rPr>
        <w:t xml:space="preserve">The information disclosed on this website has been uploaded by </w:t>
      </w:r>
      <w:r>
        <w:rPr>
          <w:rFonts w:ascii="Arial" w:hAnsi="Arial" w:cs="Arial"/>
          <w:sz w:val="20"/>
          <w:szCs w:val="20"/>
        </w:rPr>
        <w:t>InCred Capital Wealth Portfolio Managers Private Limited</w:t>
      </w:r>
      <w:r w:rsidRPr="0085065C">
        <w:rPr>
          <w:rFonts w:ascii="Arial" w:hAnsi="Arial" w:cs="Arial"/>
          <w:sz w:val="20"/>
          <w:szCs w:val="20"/>
        </w:rPr>
        <w:t xml:space="preserve"> solely pursuant to the requirements of the SEBI Circular No. CIR/MIRSD/1/2012 dated January 10, CIR/MIRSD/1/2012 dated 2012 (the “Circular”) and for the limited purpose of the Circular, without having regard to specific objectives, suitability, financial situations or the needs of any particular person, and does not constitute any recommendation, and should not be construed as an offer to sell or the solicitation of an offer to buy, purchase or subscribe to any securities mentioned herein. Neither this information, nor anything else contained on this website, shall form the basis of or be relied upon in connection with any contract or commitment whatsoever. Nothing in this information is intended by us to be construed as legal, regulatory, accounting, </w:t>
      </w:r>
      <w:proofErr w:type="gramStart"/>
      <w:r w:rsidRPr="0085065C">
        <w:rPr>
          <w:rFonts w:ascii="Arial" w:hAnsi="Arial" w:cs="Arial"/>
          <w:sz w:val="20"/>
          <w:szCs w:val="20"/>
        </w:rPr>
        <w:t>tax</w:t>
      </w:r>
      <w:proofErr w:type="gramEnd"/>
      <w:r w:rsidRPr="0085065C">
        <w:rPr>
          <w:rFonts w:ascii="Arial" w:hAnsi="Arial" w:cs="Arial"/>
          <w:sz w:val="20"/>
          <w:szCs w:val="20"/>
        </w:rPr>
        <w:t xml:space="preserve"> or any other advice. Past performance is not necessarily a guide for future performance.</w:t>
      </w:r>
    </w:p>
    <w:p w14:paraId="4953583C" w14:textId="77777777" w:rsidR="0085065C" w:rsidRPr="0085065C" w:rsidRDefault="0085065C" w:rsidP="0085065C">
      <w:pPr>
        <w:spacing w:after="0" w:line="276" w:lineRule="auto"/>
        <w:jc w:val="both"/>
        <w:rPr>
          <w:rFonts w:ascii="Arial" w:hAnsi="Arial" w:cs="Arial"/>
          <w:sz w:val="20"/>
          <w:szCs w:val="20"/>
        </w:rPr>
      </w:pPr>
    </w:p>
    <w:p w14:paraId="1D6CD46F" w14:textId="77777777" w:rsidR="0085065C" w:rsidRPr="0085065C" w:rsidRDefault="0085065C" w:rsidP="0085065C">
      <w:pPr>
        <w:spacing w:after="0" w:line="276" w:lineRule="auto"/>
        <w:jc w:val="both"/>
        <w:rPr>
          <w:rFonts w:ascii="Arial" w:hAnsi="Arial" w:cs="Arial"/>
          <w:sz w:val="20"/>
          <w:szCs w:val="20"/>
        </w:rPr>
      </w:pPr>
      <w:r w:rsidRPr="0085065C">
        <w:rPr>
          <w:rFonts w:ascii="Arial" w:hAnsi="Arial" w:cs="Arial"/>
          <w:sz w:val="20"/>
          <w:szCs w:val="20"/>
        </w:rPr>
        <w:t xml:space="preserve">The information disclosed on this website has been collated from various sources, including, but not limited to, information obtained from the websites of the BSE Limited (www.bseindia.com), the National Stock Exchange of India Limited (www.nseindia.com), websites of the respective issuer companies, annual reports of the respective issuer companies. Such information has not been verified by us and neither us or our affiliates and our directors and employees and the directors and employees of our affiliates accepts or assumes any responsibility for any inaccuracy of the information contained herein or any loss, whether direct or indirect, incidental, </w:t>
      </w:r>
      <w:proofErr w:type="gramStart"/>
      <w:r w:rsidRPr="0085065C">
        <w:rPr>
          <w:rFonts w:ascii="Arial" w:hAnsi="Arial" w:cs="Arial"/>
          <w:sz w:val="20"/>
          <w:szCs w:val="20"/>
        </w:rPr>
        <w:t>special</w:t>
      </w:r>
      <w:proofErr w:type="gramEnd"/>
      <w:r w:rsidRPr="0085065C">
        <w:rPr>
          <w:rFonts w:ascii="Arial" w:hAnsi="Arial" w:cs="Arial"/>
          <w:sz w:val="20"/>
          <w:szCs w:val="20"/>
        </w:rPr>
        <w:t xml:space="preserve"> or consequential that may arise from or in connection with the use of this information or otherwise.</w:t>
      </w:r>
    </w:p>
    <w:p w14:paraId="731E699B" w14:textId="77777777" w:rsidR="0085065C" w:rsidRPr="0085065C" w:rsidRDefault="0085065C" w:rsidP="0085065C">
      <w:pPr>
        <w:spacing w:after="0" w:line="276" w:lineRule="auto"/>
        <w:jc w:val="both"/>
        <w:rPr>
          <w:rFonts w:ascii="Arial" w:hAnsi="Arial" w:cs="Arial"/>
          <w:sz w:val="20"/>
          <w:szCs w:val="20"/>
        </w:rPr>
      </w:pPr>
    </w:p>
    <w:p w14:paraId="1B4A36AE" w14:textId="70C663DB" w:rsidR="00432817" w:rsidRPr="0085065C" w:rsidRDefault="0085065C" w:rsidP="0085065C">
      <w:pPr>
        <w:spacing w:after="0" w:line="276" w:lineRule="auto"/>
        <w:jc w:val="both"/>
        <w:rPr>
          <w:rFonts w:ascii="Arial" w:hAnsi="Arial" w:cs="Arial"/>
          <w:sz w:val="20"/>
          <w:szCs w:val="20"/>
        </w:rPr>
      </w:pPr>
      <w:r w:rsidRPr="0085065C">
        <w:rPr>
          <w:rFonts w:ascii="Arial" w:hAnsi="Arial" w:cs="Arial"/>
          <w:sz w:val="20"/>
          <w:szCs w:val="20"/>
        </w:rPr>
        <w:t>We do not undertake to update the information contained herein except as required by applicable law or regulation.</w:t>
      </w:r>
    </w:p>
    <w:sectPr w:rsidR="00432817" w:rsidRPr="00850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5C"/>
    <w:rsid w:val="00432817"/>
    <w:rsid w:val="0085065C"/>
    <w:rsid w:val="00C454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D88C"/>
  <w15:chartTrackingRefBased/>
  <w15:docId w15:val="{74656DD9-C666-4A11-B32F-56ACEC61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Ladhani</dc:creator>
  <cp:keywords/>
  <dc:description/>
  <cp:lastModifiedBy>Abhay Ladhani</cp:lastModifiedBy>
  <cp:revision>1</cp:revision>
  <dcterms:created xsi:type="dcterms:W3CDTF">2022-12-27T11:26:00Z</dcterms:created>
  <dcterms:modified xsi:type="dcterms:W3CDTF">2022-12-27T11:27:00Z</dcterms:modified>
</cp:coreProperties>
</file>